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CD" w:rsidRPr="00D850CD" w:rsidRDefault="002B776A" w:rsidP="00D850CD">
      <w:pPr>
        <w:jc w:val="center"/>
        <w:rPr>
          <w:rFonts w:cstheme="minorHAnsi"/>
          <w:b/>
        </w:rPr>
      </w:pPr>
      <w:r w:rsidRPr="002B776A">
        <w:rPr>
          <w:b/>
        </w:rPr>
        <w:t>ПРОГРАММА</w:t>
      </w:r>
      <w:r>
        <w:br/>
        <w:t xml:space="preserve"> </w:t>
      </w:r>
      <w:r w:rsidR="00837FAE">
        <w:t xml:space="preserve">КРУГЛОГО СТОЛА </w:t>
      </w:r>
      <w:r w:rsidR="00B66935">
        <w:br/>
      </w:r>
      <w:r w:rsidR="00C0041D">
        <w:t xml:space="preserve">на </w:t>
      </w:r>
      <w:proofErr w:type="gramStart"/>
      <w:r w:rsidR="00C0041D">
        <w:t>тему:</w:t>
      </w:r>
      <w:r w:rsidR="00B66935">
        <w:br/>
      </w:r>
      <w:r w:rsidR="00D850CD">
        <w:rPr>
          <w:rFonts w:cstheme="minorHAnsi"/>
          <w:b/>
          <w:color w:val="000000"/>
          <w:sz w:val="23"/>
          <w:szCs w:val="23"/>
          <w:shd w:val="clear" w:color="auto" w:fill="FFFFFF"/>
        </w:rPr>
        <w:t>«</w:t>
      </w:r>
      <w:proofErr w:type="gramEnd"/>
      <w:r w:rsidR="007562C3" w:rsidRPr="007562C3">
        <w:rPr>
          <w:rFonts w:cstheme="minorHAnsi"/>
          <w:b/>
          <w:color w:val="000000"/>
          <w:sz w:val="23"/>
          <w:szCs w:val="23"/>
          <w:shd w:val="clear" w:color="auto" w:fill="FFFFFF"/>
        </w:rPr>
        <w:t>НДС в 2016 году: важнейшие вопросы, практика исчисления и уплаты</w:t>
      </w:r>
      <w:r w:rsidR="00D850CD">
        <w:rPr>
          <w:rFonts w:cstheme="minorHAnsi"/>
          <w:b/>
          <w:color w:val="000000"/>
          <w:sz w:val="23"/>
          <w:szCs w:val="23"/>
          <w:shd w:val="clear" w:color="auto" w:fill="FFFFFF"/>
        </w:rPr>
        <w:t>»</w:t>
      </w:r>
    </w:p>
    <w:p w:rsidR="002B776A" w:rsidRPr="00B66935" w:rsidRDefault="00B66935" w:rsidP="002B776A">
      <w:pPr>
        <w:jc w:val="right"/>
      </w:pPr>
      <w:r>
        <w:t>2</w:t>
      </w:r>
      <w:r w:rsidR="007562C3">
        <w:t>0</w:t>
      </w:r>
      <w:r w:rsidR="00003738" w:rsidRPr="003D20B2">
        <w:t xml:space="preserve"> </w:t>
      </w:r>
      <w:r w:rsidR="002B776A">
        <w:t xml:space="preserve"> </w:t>
      </w:r>
      <w:r>
        <w:t>Мая</w:t>
      </w:r>
      <w:r w:rsidR="00003738">
        <w:t xml:space="preserve"> </w:t>
      </w:r>
      <w:r w:rsidR="002B776A">
        <w:t>201</w:t>
      </w:r>
      <w:r w:rsidR="007562C3">
        <w:t>6</w:t>
      </w:r>
      <w:r w:rsidR="002B776A">
        <w:t xml:space="preserve"> г.</w:t>
      </w:r>
      <w:r w:rsidR="002B776A">
        <w:br/>
        <w:t>1</w:t>
      </w:r>
      <w:r w:rsidR="000C48BC">
        <w:t>0</w:t>
      </w:r>
      <w:r w:rsidR="002B776A">
        <w:t>:00-1</w:t>
      </w:r>
      <w:r w:rsidR="000C48BC">
        <w:t>2</w:t>
      </w:r>
      <w:r w:rsidR="002D3282">
        <w:t>:</w:t>
      </w:r>
      <w:r>
        <w:t>0</w:t>
      </w:r>
      <w:r w:rsidR="002D3282" w:rsidRPr="00B66935">
        <w:t>0</w:t>
      </w:r>
    </w:p>
    <w:p w:rsidR="00D850CD" w:rsidRPr="007562C3" w:rsidRDefault="002B776A" w:rsidP="003D63E8">
      <w:r>
        <w:t>г. Севастополь</w:t>
      </w:r>
      <w:r w:rsidR="00F368EF" w:rsidRPr="007562C3">
        <w:t xml:space="preserve">, </w:t>
      </w:r>
      <w:r w:rsidR="00F368EF">
        <w:t>ул.</w:t>
      </w:r>
      <w:r w:rsidR="000C48BC">
        <w:t xml:space="preserve"> </w:t>
      </w:r>
      <w:r w:rsidR="00837FAE">
        <w:t>Кулакова 58 (</w:t>
      </w:r>
      <w:proofErr w:type="spellStart"/>
      <w:r w:rsidR="00837FAE">
        <w:t>конференц</w:t>
      </w:r>
      <w:proofErr w:type="spellEnd"/>
      <w:r w:rsidR="00837FAE">
        <w:t xml:space="preserve"> зал)</w:t>
      </w:r>
    </w:p>
    <w:p w:rsidR="002B776A" w:rsidRPr="00B66935" w:rsidRDefault="000C48BC" w:rsidP="002B776A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B776A" w:rsidRPr="00B66935">
        <w:rPr>
          <w:b/>
          <w:sz w:val="24"/>
          <w:szCs w:val="24"/>
        </w:rPr>
        <w:t>:</w:t>
      </w:r>
      <w:r w:rsidR="00F60BE6" w:rsidRPr="00B66935">
        <w:rPr>
          <w:b/>
          <w:sz w:val="24"/>
          <w:szCs w:val="24"/>
        </w:rPr>
        <w:t>45</w:t>
      </w:r>
      <w:r w:rsidR="002B776A" w:rsidRPr="00B6693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10</w:t>
      </w:r>
      <w:r w:rsidR="002B776A" w:rsidRPr="00B66935">
        <w:rPr>
          <w:b/>
          <w:sz w:val="24"/>
          <w:szCs w:val="24"/>
        </w:rPr>
        <w:t>:00</w:t>
      </w:r>
      <w:r w:rsidR="002B776A" w:rsidRPr="00B66935">
        <w:rPr>
          <w:b/>
          <w:sz w:val="24"/>
          <w:szCs w:val="24"/>
        </w:rPr>
        <w:tab/>
      </w:r>
      <w:r w:rsidR="002B776A" w:rsidRPr="00B66935">
        <w:rPr>
          <w:b/>
          <w:sz w:val="24"/>
          <w:szCs w:val="24"/>
        </w:rPr>
        <w:tab/>
        <w:t>Регистрация участников</w:t>
      </w:r>
    </w:p>
    <w:p w:rsidR="00D850CD" w:rsidRDefault="00D850CD" w:rsidP="002B776A">
      <w:pPr>
        <w:pBdr>
          <w:bottom w:val="single" w:sz="12" w:space="1" w:color="auto"/>
        </w:pBdr>
        <w:rPr>
          <w:b/>
        </w:rPr>
      </w:pPr>
    </w:p>
    <w:p w:rsidR="003D63E8" w:rsidRDefault="002B776A" w:rsidP="003D63E8">
      <w:pPr>
        <w:rPr>
          <w:b/>
        </w:rPr>
      </w:pPr>
      <w:r w:rsidRPr="00B66935">
        <w:rPr>
          <w:b/>
          <w:sz w:val="24"/>
          <w:szCs w:val="24"/>
        </w:rPr>
        <w:t>1</w:t>
      </w:r>
      <w:r w:rsidR="000C48BC">
        <w:rPr>
          <w:b/>
          <w:sz w:val="24"/>
          <w:szCs w:val="24"/>
        </w:rPr>
        <w:t>0</w:t>
      </w:r>
      <w:r w:rsidRPr="00B66935">
        <w:rPr>
          <w:b/>
          <w:sz w:val="24"/>
          <w:szCs w:val="24"/>
        </w:rPr>
        <w:t>:00 – 1</w:t>
      </w:r>
      <w:r w:rsidR="000C48BC">
        <w:rPr>
          <w:b/>
          <w:sz w:val="24"/>
          <w:szCs w:val="24"/>
        </w:rPr>
        <w:t>0</w:t>
      </w:r>
      <w:r w:rsidRPr="00B66935">
        <w:rPr>
          <w:b/>
          <w:sz w:val="24"/>
          <w:szCs w:val="24"/>
        </w:rPr>
        <w:t>:</w:t>
      </w:r>
      <w:r w:rsidR="00F60BE6" w:rsidRPr="00B66935">
        <w:rPr>
          <w:b/>
          <w:sz w:val="24"/>
          <w:szCs w:val="24"/>
        </w:rPr>
        <w:t>10</w:t>
      </w:r>
      <w:r w:rsidR="00837FAE">
        <w:rPr>
          <w:b/>
          <w:sz w:val="24"/>
          <w:szCs w:val="24"/>
        </w:rPr>
        <w:tab/>
      </w:r>
      <w:r w:rsidR="00837FAE">
        <w:rPr>
          <w:b/>
          <w:sz w:val="24"/>
          <w:szCs w:val="24"/>
        </w:rPr>
        <w:tab/>
        <w:t xml:space="preserve">Открытие Круглого Стола. </w:t>
      </w:r>
      <w:bookmarkStart w:id="0" w:name="_GoBack"/>
      <w:bookmarkEnd w:id="0"/>
      <w:r w:rsidR="001710DF" w:rsidRPr="00B66935">
        <w:rPr>
          <w:b/>
          <w:sz w:val="24"/>
          <w:szCs w:val="24"/>
        </w:rPr>
        <w:br/>
      </w:r>
      <w:r w:rsidR="003D63E8">
        <w:rPr>
          <w:b/>
        </w:rPr>
        <w:t>____________________________________________________________________________________</w:t>
      </w:r>
    </w:p>
    <w:p w:rsidR="00EF4374" w:rsidRPr="00B66935" w:rsidRDefault="00261FFD" w:rsidP="005425CE">
      <w:pPr>
        <w:spacing w:line="240" w:lineRule="auto"/>
        <w:ind w:left="2124" w:hanging="2124"/>
        <w:rPr>
          <w:b/>
          <w:sz w:val="24"/>
          <w:szCs w:val="24"/>
        </w:rPr>
      </w:pPr>
      <w:r w:rsidRPr="00B66935">
        <w:rPr>
          <w:b/>
          <w:sz w:val="24"/>
          <w:szCs w:val="24"/>
        </w:rPr>
        <w:t>1</w:t>
      </w:r>
      <w:r w:rsidR="000C48BC">
        <w:rPr>
          <w:b/>
          <w:sz w:val="24"/>
          <w:szCs w:val="24"/>
        </w:rPr>
        <w:t>0</w:t>
      </w:r>
      <w:r w:rsidRPr="00B66935">
        <w:rPr>
          <w:b/>
          <w:sz w:val="24"/>
          <w:szCs w:val="24"/>
        </w:rPr>
        <w:t>:1</w:t>
      </w:r>
      <w:r w:rsidR="003D63E8" w:rsidRPr="00B66935">
        <w:rPr>
          <w:b/>
          <w:sz w:val="24"/>
          <w:szCs w:val="24"/>
        </w:rPr>
        <w:t>0</w:t>
      </w:r>
      <w:r w:rsidR="001710DF" w:rsidRPr="00B66935">
        <w:rPr>
          <w:b/>
          <w:sz w:val="24"/>
          <w:szCs w:val="24"/>
        </w:rPr>
        <w:t xml:space="preserve"> –</w:t>
      </w:r>
      <w:r w:rsidR="003D63E8" w:rsidRPr="00B66935">
        <w:rPr>
          <w:b/>
          <w:sz w:val="24"/>
          <w:szCs w:val="24"/>
        </w:rPr>
        <w:t xml:space="preserve"> 1</w:t>
      </w:r>
      <w:r w:rsidR="000C48BC">
        <w:rPr>
          <w:b/>
          <w:sz w:val="24"/>
          <w:szCs w:val="24"/>
        </w:rPr>
        <w:t>0</w:t>
      </w:r>
      <w:r w:rsidR="001710DF" w:rsidRPr="00B66935">
        <w:rPr>
          <w:b/>
          <w:sz w:val="24"/>
          <w:szCs w:val="24"/>
        </w:rPr>
        <w:t>:</w:t>
      </w:r>
      <w:r w:rsidR="007562C3">
        <w:rPr>
          <w:b/>
          <w:sz w:val="24"/>
          <w:szCs w:val="24"/>
        </w:rPr>
        <w:t>50</w:t>
      </w:r>
      <w:r w:rsidR="001710DF" w:rsidRPr="00B66935">
        <w:rPr>
          <w:b/>
          <w:sz w:val="24"/>
          <w:szCs w:val="24"/>
        </w:rPr>
        <w:tab/>
      </w:r>
      <w:r w:rsidR="007562C3" w:rsidRPr="007562C3">
        <w:rPr>
          <w:b/>
          <w:sz w:val="24"/>
          <w:szCs w:val="24"/>
        </w:rPr>
        <w:t>Важнейшие изменения в системе администрирования НДС в 2015-2016 годах</w:t>
      </w:r>
    </w:p>
    <w:p w:rsidR="003D63E8" w:rsidRDefault="00EF4374" w:rsidP="00B66935">
      <w:pPr>
        <w:spacing w:line="240" w:lineRule="auto"/>
        <w:ind w:left="2124" w:hanging="2124"/>
        <w:rPr>
          <w:rFonts w:cstheme="minorHAnsi"/>
          <w:color w:val="000000"/>
          <w:shd w:val="clear" w:color="auto" w:fill="FFFFFF"/>
        </w:rPr>
      </w:pPr>
      <w:r w:rsidRPr="00261FFD">
        <w:rPr>
          <w:b/>
          <w:sz w:val="24"/>
          <w:szCs w:val="24"/>
        </w:rPr>
        <w:tab/>
      </w:r>
      <w:r w:rsidR="007562C3">
        <w:rPr>
          <w:rFonts w:cstheme="minorHAnsi"/>
          <w:color w:val="000000"/>
          <w:shd w:val="clear" w:color="auto" w:fill="FFFFFF"/>
        </w:rPr>
        <w:t>Г</w:t>
      </w:r>
      <w:r w:rsidR="007562C3" w:rsidRPr="007562C3">
        <w:rPr>
          <w:rFonts w:cstheme="minorHAnsi"/>
          <w:color w:val="000000"/>
          <w:shd w:val="clear" w:color="auto" w:fill="FFFFFF"/>
        </w:rPr>
        <w:t>лавный государственный налоговый инспектор отдела камерального контроля</w:t>
      </w:r>
      <w:r w:rsidR="007562C3">
        <w:rPr>
          <w:rFonts w:cstheme="minorHAnsi"/>
          <w:color w:val="000000"/>
          <w:shd w:val="clear" w:color="auto" w:fill="FFFFFF"/>
        </w:rPr>
        <w:t xml:space="preserve"> ФНС по г. Севастополю -</w:t>
      </w:r>
      <w:r w:rsidR="007562C3" w:rsidRPr="007562C3">
        <w:rPr>
          <w:rFonts w:cstheme="minorHAnsi"/>
          <w:color w:val="000000"/>
          <w:shd w:val="clear" w:color="auto" w:fill="FFFFFF"/>
        </w:rPr>
        <w:t xml:space="preserve"> Курьяков Александр Михайлович</w:t>
      </w:r>
    </w:p>
    <w:p w:rsidR="001710DF" w:rsidRDefault="001710DF" w:rsidP="003D63E8">
      <w:pPr>
        <w:rPr>
          <w:rFonts w:cstheme="minorHAnsi"/>
          <w:b/>
          <w:color w:val="000000"/>
          <w:shd w:val="clear" w:color="auto" w:fill="FFFFFF"/>
        </w:rPr>
      </w:pPr>
      <w:r w:rsidRPr="001710DF">
        <w:rPr>
          <w:rFonts w:cstheme="minorHAnsi"/>
          <w:b/>
          <w:color w:val="000000"/>
          <w:shd w:val="clear" w:color="auto" w:fill="FFFFFF"/>
        </w:rPr>
        <w:t>__</w:t>
      </w:r>
      <w:r w:rsidR="000C2B9F">
        <w:rPr>
          <w:rFonts w:cstheme="minorHAnsi"/>
          <w:b/>
          <w:color w:val="000000"/>
          <w:shd w:val="clear" w:color="auto" w:fill="FFFFFF"/>
        </w:rPr>
        <w:t>__</w:t>
      </w:r>
      <w:r w:rsidRPr="001710DF">
        <w:rPr>
          <w:rFonts w:cstheme="minorHAnsi"/>
          <w:b/>
          <w:color w:val="000000"/>
          <w:shd w:val="clear" w:color="auto" w:fill="FFFFFF"/>
        </w:rPr>
        <w:t>_______________________________________________________________</w:t>
      </w:r>
      <w:r>
        <w:rPr>
          <w:rFonts w:cstheme="minorHAnsi"/>
          <w:b/>
          <w:color w:val="000000"/>
          <w:shd w:val="clear" w:color="auto" w:fill="FFFFFF"/>
        </w:rPr>
        <w:t>_________________</w:t>
      </w:r>
    </w:p>
    <w:p w:rsidR="007562C3" w:rsidRDefault="00261FFD" w:rsidP="00B66935">
      <w:pPr>
        <w:ind w:left="2124" w:hanging="2124"/>
        <w:rPr>
          <w:rStyle w:val="a6"/>
          <w:b/>
          <w:i w:val="0"/>
          <w:sz w:val="24"/>
          <w:szCs w:val="24"/>
        </w:rPr>
      </w:pPr>
      <w:r>
        <w:rPr>
          <w:rFonts w:cstheme="minorHAnsi"/>
          <w:b/>
          <w:color w:val="000000"/>
          <w:shd w:val="clear" w:color="auto" w:fill="FFFFFF"/>
        </w:rPr>
        <w:t>1</w:t>
      </w:r>
      <w:r w:rsidR="000C48BC">
        <w:rPr>
          <w:rFonts w:cstheme="minorHAnsi"/>
          <w:b/>
          <w:color w:val="000000"/>
          <w:shd w:val="clear" w:color="auto" w:fill="FFFFFF"/>
        </w:rPr>
        <w:t>0</w:t>
      </w:r>
      <w:r w:rsidR="001710DF">
        <w:rPr>
          <w:rFonts w:cstheme="minorHAnsi"/>
          <w:b/>
          <w:color w:val="000000"/>
          <w:shd w:val="clear" w:color="auto" w:fill="FFFFFF"/>
        </w:rPr>
        <w:t>:</w:t>
      </w:r>
      <w:r w:rsidR="007562C3">
        <w:rPr>
          <w:rFonts w:cstheme="minorHAnsi"/>
          <w:b/>
          <w:color w:val="000000"/>
          <w:shd w:val="clear" w:color="auto" w:fill="FFFFFF"/>
        </w:rPr>
        <w:t>50</w:t>
      </w:r>
      <w:r w:rsidR="001710DF">
        <w:rPr>
          <w:rFonts w:cstheme="minorHAnsi"/>
          <w:b/>
          <w:color w:val="000000"/>
          <w:shd w:val="clear" w:color="auto" w:fill="FFFFFF"/>
        </w:rPr>
        <w:t xml:space="preserve"> – 1</w:t>
      </w:r>
      <w:r w:rsidR="000C48BC">
        <w:rPr>
          <w:rFonts w:cstheme="minorHAnsi"/>
          <w:b/>
          <w:color w:val="000000"/>
          <w:shd w:val="clear" w:color="auto" w:fill="FFFFFF"/>
        </w:rPr>
        <w:t>1</w:t>
      </w:r>
      <w:r w:rsidR="001710DF">
        <w:rPr>
          <w:rFonts w:cstheme="minorHAnsi"/>
          <w:b/>
          <w:color w:val="000000"/>
          <w:shd w:val="clear" w:color="auto" w:fill="FFFFFF"/>
        </w:rPr>
        <w:t>:</w:t>
      </w:r>
      <w:r w:rsidR="007562C3">
        <w:rPr>
          <w:rFonts w:cstheme="minorHAnsi"/>
          <w:b/>
          <w:color w:val="000000"/>
          <w:shd w:val="clear" w:color="auto" w:fill="FFFFFF"/>
        </w:rPr>
        <w:t>20</w:t>
      </w:r>
      <w:r w:rsidR="001710DF">
        <w:rPr>
          <w:rFonts w:cstheme="minorHAnsi"/>
          <w:b/>
          <w:color w:val="000000"/>
          <w:shd w:val="clear" w:color="auto" w:fill="FFFFFF"/>
        </w:rPr>
        <w:tab/>
      </w:r>
      <w:r w:rsidR="007562C3" w:rsidRPr="007562C3">
        <w:rPr>
          <w:rStyle w:val="a6"/>
          <w:b/>
          <w:i w:val="0"/>
          <w:sz w:val="24"/>
          <w:szCs w:val="24"/>
        </w:rPr>
        <w:t>Проблемные вопросы исчисления и уплаты НДС в 2016 году с учетом сложившейся судебной практики и разъяснений Минфина России.</w:t>
      </w:r>
    </w:p>
    <w:p w:rsidR="000E5864" w:rsidRDefault="007562C3" w:rsidP="007562C3">
      <w:pPr>
        <w:pStyle w:val="a7"/>
        <w:ind w:left="2124"/>
        <w:rPr>
          <w:rFonts w:cstheme="minorHAnsi"/>
          <w:color w:val="000000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Особенности формирования налоговой базы в отдельных ситуациях, спорные и сложные вопросы.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6"/>
          <w:rFonts w:ascii="Arial" w:hAnsi="Arial" w:cs="Arial"/>
          <w:color w:val="000000"/>
          <w:sz w:val="20"/>
          <w:szCs w:val="20"/>
        </w:rPr>
        <w:t>Вычеты НДС в 2016 году. Условия и период возникновения права на вычет.</w:t>
      </w:r>
      <w:r w:rsidR="00B66935">
        <w:rPr>
          <w:rStyle w:val="a6"/>
          <w:b/>
          <w:i w:val="0"/>
        </w:rPr>
        <w:br/>
      </w:r>
      <w:r w:rsidR="00003738">
        <w:rPr>
          <w:b/>
        </w:rPr>
        <w:br/>
      </w:r>
      <w:r w:rsidRPr="007562C3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Налоговый комитет ООО МСП «ОПОРА России» по г. Севастополю – Кучер Сергей Петрович</w:t>
      </w:r>
    </w:p>
    <w:p w:rsidR="003D63E8" w:rsidRPr="003D63E8" w:rsidRDefault="003D63E8" w:rsidP="003D63E8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_____________________________________________________________________________________</w:t>
      </w:r>
    </w:p>
    <w:p w:rsidR="007562C3" w:rsidRPr="003D63E8" w:rsidRDefault="003D63E8" w:rsidP="007562C3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</w:rPr>
        <w:t>1</w:t>
      </w:r>
      <w:r w:rsidR="000C48BC">
        <w:rPr>
          <w:rFonts w:cstheme="minorHAnsi"/>
          <w:b/>
        </w:rPr>
        <w:t>1</w:t>
      </w:r>
      <w:r>
        <w:rPr>
          <w:rFonts w:cstheme="minorHAnsi"/>
          <w:b/>
        </w:rPr>
        <w:t>:</w:t>
      </w:r>
      <w:r w:rsidR="007562C3">
        <w:rPr>
          <w:rFonts w:cstheme="minorHAnsi"/>
          <w:b/>
        </w:rPr>
        <w:t>2</w:t>
      </w:r>
      <w:r w:rsidR="00261FFD">
        <w:rPr>
          <w:rFonts w:cstheme="minorHAnsi"/>
          <w:b/>
        </w:rPr>
        <w:t>0</w:t>
      </w:r>
      <w:r>
        <w:rPr>
          <w:rFonts w:cstheme="minorHAnsi"/>
          <w:b/>
        </w:rPr>
        <w:t xml:space="preserve"> – 1</w:t>
      </w:r>
      <w:r w:rsidR="000C48BC">
        <w:rPr>
          <w:rFonts w:cstheme="minorHAnsi"/>
          <w:b/>
        </w:rPr>
        <w:t>2</w:t>
      </w:r>
      <w:r>
        <w:rPr>
          <w:rFonts w:cstheme="minorHAnsi"/>
          <w:b/>
        </w:rPr>
        <w:t>:</w:t>
      </w:r>
      <w:r w:rsidR="00B66935">
        <w:rPr>
          <w:rFonts w:cstheme="minorHAnsi"/>
          <w:b/>
        </w:rPr>
        <w:t>0</w:t>
      </w:r>
      <w:r w:rsidR="00261FFD">
        <w:rPr>
          <w:rFonts w:cstheme="minorHAnsi"/>
          <w:b/>
        </w:rPr>
        <w:t>0</w:t>
      </w:r>
      <w:r>
        <w:rPr>
          <w:rFonts w:cstheme="minorHAnsi"/>
          <w:b/>
        </w:rPr>
        <w:tab/>
      </w:r>
      <w:r w:rsidR="007562C3">
        <w:rPr>
          <w:rFonts w:cstheme="minorHAnsi"/>
          <w:b/>
        </w:rPr>
        <w:t xml:space="preserve">              </w:t>
      </w:r>
      <w:r w:rsidR="00B66935" w:rsidRPr="007562C3">
        <w:rPr>
          <w:rStyle w:val="a6"/>
          <w:b/>
          <w:i w:val="0"/>
          <w:sz w:val="24"/>
          <w:szCs w:val="24"/>
        </w:rPr>
        <w:t>Вопросы и ответы участников Круглого Стола</w:t>
      </w:r>
      <w:r w:rsidR="00B66935" w:rsidRPr="007562C3">
        <w:rPr>
          <w:rFonts w:cstheme="minorHAnsi"/>
          <w:i/>
          <w:color w:val="000000"/>
          <w:shd w:val="clear" w:color="auto" w:fill="FFFFFF"/>
        </w:rPr>
        <w:br/>
      </w:r>
      <w:r w:rsidR="007562C3">
        <w:rPr>
          <w:rFonts w:cstheme="minorHAnsi"/>
          <w:b/>
          <w:color w:val="000000"/>
          <w:shd w:val="clear" w:color="auto" w:fill="FFFFFF"/>
        </w:rPr>
        <w:t>_____________________________________________________________________________________</w:t>
      </w:r>
    </w:p>
    <w:p w:rsidR="003D63E8" w:rsidRPr="007562C3" w:rsidRDefault="003D63E8" w:rsidP="007562C3">
      <w:pPr>
        <w:ind w:left="2124" w:hanging="2124"/>
        <w:rPr>
          <w:rFonts w:cstheme="minorHAnsi"/>
          <w:b/>
          <w:i/>
        </w:rPr>
      </w:pPr>
    </w:p>
    <w:sectPr w:rsidR="003D63E8" w:rsidRPr="007562C3" w:rsidSect="00B669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E55"/>
    <w:multiLevelType w:val="hybridMultilevel"/>
    <w:tmpl w:val="D8188BD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4597648"/>
    <w:multiLevelType w:val="hybridMultilevel"/>
    <w:tmpl w:val="F1B2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A3A32"/>
    <w:multiLevelType w:val="hybridMultilevel"/>
    <w:tmpl w:val="7EFC12E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A54031F"/>
    <w:multiLevelType w:val="hybridMultilevel"/>
    <w:tmpl w:val="E28E25F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D7"/>
    <w:rsid w:val="00003738"/>
    <w:rsid w:val="00073853"/>
    <w:rsid w:val="000766BD"/>
    <w:rsid w:val="000778F1"/>
    <w:rsid w:val="000C2B9F"/>
    <w:rsid w:val="000C48BC"/>
    <w:rsid w:val="000E5864"/>
    <w:rsid w:val="00101498"/>
    <w:rsid w:val="001710DF"/>
    <w:rsid w:val="001B303A"/>
    <w:rsid w:val="001F279C"/>
    <w:rsid w:val="001F790E"/>
    <w:rsid w:val="002155C9"/>
    <w:rsid w:val="00241A4C"/>
    <w:rsid w:val="00255CD5"/>
    <w:rsid w:val="00261FFD"/>
    <w:rsid w:val="002A20AA"/>
    <w:rsid w:val="002B776A"/>
    <w:rsid w:val="002D3282"/>
    <w:rsid w:val="002D4D28"/>
    <w:rsid w:val="002E32A9"/>
    <w:rsid w:val="00353E26"/>
    <w:rsid w:val="0037730E"/>
    <w:rsid w:val="003B0D6E"/>
    <w:rsid w:val="003C4CD3"/>
    <w:rsid w:val="003D20B2"/>
    <w:rsid w:val="003D63E8"/>
    <w:rsid w:val="004C49A1"/>
    <w:rsid w:val="005425CE"/>
    <w:rsid w:val="0054606C"/>
    <w:rsid w:val="005864E9"/>
    <w:rsid w:val="00660424"/>
    <w:rsid w:val="006D6F60"/>
    <w:rsid w:val="006E2B97"/>
    <w:rsid w:val="007053B3"/>
    <w:rsid w:val="007562C3"/>
    <w:rsid w:val="007A2117"/>
    <w:rsid w:val="007B6C89"/>
    <w:rsid w:val="008354ED"/>
    <w:rsid w:val="00837FAE"/>
    <w:rsid w:val="00881D09"/>
    <w:rsid w:val="008A5710"/>
    <w:rsid w:val="00A46A52"/>
    <w:rsid w:val="00A52A7B"/>
    <w:rsid w:val="00A655AE"/>
    <w:rsid w:val="00A71A62"/>
    <w:rsid w:val="00A96E4D"/>
    <w:rsid w:val="00AB0C9B"/>
    <w:rsid w:val="00AD293F"/>
    <w:rsid w:val="00B16994"/>
    <w:rsid w:val="00B66876"/>
    <w:rsid w:val="00B66935"/>
    <w:rsid w:val="00C0041D"/>
    <w:rsid w:val="00C72A49"/>
    <w:rsid w:val="00C72CAC"/>
    <w:rsid w:val="00CA2178"/>
    <w:rsid w:val="00D57F8B"/>
    <w:rsid w:val="00D850CD"/>
    <w:rsid w:val="00D90C01"/>
    <w:rsid w:val="00DB5B38"/>
    <w:rsid w:val="00DC070E"/>
    <w:rsid w:val="00E36DB3"/>
    <w:rsid w:val="00E66AE9"/>
    <w:rsid w:val="00E90929"/>
    <w:rsid w:val="00EF4374"/>
    <w:rsid w:val="00F368EF"/>
    <w:rsid w:val="00F414F9"/>
    <w:rsid w:val="00F51DFE"/>
    <w:rsid w:val="00F60BE6"/>
    <w:rsid w:val="00F611D7"/>
    <w:rsid w:val="00F809DC"/>
    <w:rsid w:val="00F93D27"/>
    <w:rsid w:val="00FA2858"/>
    <w:rsid w:val="00FA567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095DE-4D7D-4263-B81C-54DE7F47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738"/>
    <w:pPr>
      <w:ind w:left="720"/>
      <w:contextualSpacing/>
    </w:pPr>
  </w:style>
  <w:style w:type="character" w:styleId="a6">
    <w:name w:val="Emphasis"/>
    <w:basedOn w:val="a0"/>
    <w:uiPriority w:val="20"/>
    <w:qFormat/>
    <w:rsid w:val="000E5864"/>
    <w:rPr>
      <w:i/>
      <w:iCs/>
    </w:rPr>
  </w:style>
  <w:style w:type="paragraph" w:styleId="a7">
    <w:name w:val="Normal (Web)"/>
    <w:basedOn w:val="a"/>
    <w:uiPriority w:val="99"/>
    <w:unhideWhenUsed/>
    <w:rsid w:val="007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4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5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74376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50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712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4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764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65622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827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2119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9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8557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6CEF-7EEE-4A06-85D8-0E624F6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Kolmykov Alexander (RRC)</dc:creator>
  <cp:lastModifiedBy>sony</cp:lastModifiedBy>
  <cp:revision>2</cp:revision>
  <dcterms:created xsi:type="dcterms:W3CDTF">2016-05-12T13:09:00Z</dcterms:created>
  <dcterms:modified xsi:type="dcterms:W3CDTF">2016-05-12T13:09:00Z</dcterms:modified>
</cp:coreProperties>
</file>